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AED81" w14:textId="4A903C6F" w:rsidR="00AD7863" w:rsidRDefault="00AD7863">
      <w:bookmarkStart w:id="0" w:name="_GoBack"/>
      <w:bookmarkEnd w:id="0"/>
      <w:r>
        <w:t>Individual Assignment:  Case Study</w:t>
      </w:r>
    </w:p>
    <w:p w14:paraId="1A6B3908" w14:textId="797A056C" w:rsidR="00AD7863" w:rsidRDefault="00284B08">
      <w:r>
        <w:rPr>
          <w:noProof/>
        </w:rPr>
        <w:drawing>
          <wp:inline distT="0" distB="0" distL="0" distR="0" wp14:anchorId="592EEDC7" wp14:editId="6D60E34C">
            <wp:extent cx="5943600" cy="7244862"/>
            <wp:effectExtent l="0" t="0" r="0" b="0"/>
            <wp:docPr id="1" name="Picture 1" descr="A close up of a news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9-11-13 at 7.38.17 A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5590" cy="724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66974" w14:textId="4A8BC7C5" w:rsidR="00284B08" w:rsidRDefault="00284B08">
      <w:pPr>
        <w:rPr>
          <w:rFonts w:hint="eastAsia"/>
          <w:lang w:eastAsia="zh-CN"/>
        </w:rPr>
      </w:pPr>
      <w:r>
        <w:rPr>
          <w:noProof/>
        </w:rPr>
        <w:lastRenderedPageBreak/>
        <w:drawing>
          <wp:inline distT="0" distB="0" distL="0" distR="0" wp14:anchorId="0C0092F0" wp14:editId="3C6A72DC">
            <wp:extent cx="5943600" cy="2998470"/>
            <wp:effectExtent l="0" t="0" r="0" b="0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9-11-13 at 7.38.30 A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9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160" w:type="dxa"/>
        <w:tblLook w:val="04A0" w:firstRow="1" w:lastRow="0" w:firstColumn="1" w:lastColumn="0" w:noHBand="0" w:noVBand="1"/>
      </w:tblPr>
      <w:tblGrid>
        <w:gridCol w:w="4580"/>
        <w:gridCol w:w="4580"/>
      </w:tblGrid>
      <w:tr w:rsidR="00AD7863" w14:paraId="3D488900" w14:textId="77777777" w:rsidTr="00AD7863">
        <w:trPr>
          <w:trHeight w:val="474"/>
        </w:trPr>
        <w:tc>
          <w:tcPr>
            <w:tcW w:w="4580" w:type="dxa"/>
          </w:tcPr>
          <w:p w14:paraId="5FAA6132" w14:textId="5B7E8505" w:rsidR="00AD7863" w:rsidRPr="002C4E97" w:rsidRDefault="00AD7863" w:rsidP="00AD7863">
            <w:pPr>
              <w:rPr>
                <w:b/>
                <w:bCs/>
              </w:rPr>
            </w:pPr>
            <w:r w:rsidRPr="002C4E97">
              <w:rPr>
                <w:b/>
                <w:bCs/>
              </w:rPr>
              <w:t>Criteria</w:t>
            </w:r>
          </w:p>
        </w:tc>
        <w:tc>
          <w:tcPr>
            <w:tcW w:w="4580" w:type="dxa"/>
          </w:tcPr>
          <w:p w14:paraId="265F9E4C" w14:textId="063E1987" w:rsidR="00AD7863" w:rsidRPr="002C4E97" w:rsidRDefault="00AD7863" w:rsidP="00AD7863">
            <w:pPr>
              <w:rPr>
                <w:b/>
                <w:bCs/>
              </w:rPr>
            </w:pPr>
            <w:r w:rsidRPr="002C4E97">
              <w:rPr>
                <w:b/>
                <w:bCs/>
              </w:rPr>
              <w:t>Points</w:t>
            </w:r>
          </w:p>
        </w:tc>
      </w:tr>
      <w:tr w:rsidR="00AD7863" w14:paraId="57D8AD45" w14:textId="77777777" w:rsidTr="00AD7863">
        <w:trPr>
          <w:trHeight w:val="474"/>
        </w:trPr>
        <w:tc>
          <w:tcPr>
            <w:tcW w:w="4580" w:type="dxa"/>
          </w:tcPr>
          <w:p w14:paraId="22BC921A" w14:textId="7C74EBBC" w:rsidR="00AD7863" w:rsidRDefault="00AD7863">
            <w:r>
              <w:t>Duplicate Case</w:t>
            </w:r>
            <w:r w:rsidR="002C4E97">
              <w:t xml:space="preserve"> (Failure to select a unique case)</w:t>
            </w:r>
          </w:p>
        </w:tc>
        <w:tc>
          <w:tcPr>
            <w:tcW w:w="4580" w:type="dxa"/>
          </w:tcPr>
          <w:p w14:paraId="373DC5C3" w14:textId="65C30C4C" w:rsidR="00AD7863" w:rsidRDefault="00AD7863">
            <w:r>
              <w:t>-20 penalty</w:t>
            </w:r>
          </w:p>
        </w:tc>
      </w:tr>
      <w:tr w:rsidR="00AD7863" w14:paraId="03DA77F5" w14:textId="77777777" w:rsidTr="00AD7863">
        <w:trPr>
          <w:trHeight w:val="459"/>
        </w:trPr>
        <w:tc>
          <w:tcPr>
            <w:tcW w:w="4580" w:type="dxa"/>
          </w:tcPr>
          <w:p w14:paraId="2E7C0B55" w14:textId="06D4F7F9" w:rsidR="00AD7863" w:rsidRDefault="00AD7863">
            <w:r>
              <w:t>Comprehensive Summary of Case</w:t>
            </w:r>
          </w:p>
        </w:tc>
        <w:tc>
          <w:tcPr>
            <w:tcW w:w="4580" w:type="dxa"/>
          </w:tcPr>
          <w:p w14:paraId="67CB787E" w14:textId="56ED047C" w:rsidR="00AD7863" w:rsidRDefault="00AD7863">
            <w:r>
              <w:t>10 points</w:t>
            </w:r>
          </w:p>
        </w:tc>
      </w:tr>
      <w:tr w:rsidR="00AD7863" w14:paraId="00BE782A" w14:textId="77777777" w:rsidTr="00AD7863">
        <w:trPr>
          <w:trHeight w:val="474"/>
        </w:trPr>
        <w:tc>
          <w:tcPr>
            <w:tcW w:w="4580" w:type="dxa"/>
          </w:tcPr>
          <w:p w14:paraId="6F38A0FB" w14:textId="4DEFA5E3" w:rsidR="00AD7863" w:rsidRDefault="00AD7863">
            <w:r>
              <w:t>Explanation of at least 3 Stakeholders (e.g. people, organizations, groups, etc.) affected (harmed or benefitted) by the issues in the case.</w:t>
            </w:r>
          </w:p>
        </w:tc>
        <w:tc>
          <w:tcPr>
            <w:tcW w:w="4580" w:type="dxa"/>
          </w:tcPr>
          <w:p w14:paraId="6A84B91D" w14:textId="66B909E8" w:rsidR="00AD7863" w:rsidRDefault="00AD7863">
            <w:r>
              <w:t>10 points</w:t>
            </w:r>
          </w:p>
        </w:tc>
      </w:tr>
      <w:tr w:rsidR="00AD7863" w14:paraId="318E7966" w14:textId="77777777" w:rsidTr="00AD7863">
        <w:trPr>
          <w:trHeight w:val="474"/>
        </w:trPr>
        <w:tc>
          <w:tcPr>
            <w:tcW w:w="4580" w:type="dxa"/>
          </w:tcPr>
          <w:p w14:paraId="26148294" w14:textId="7389A396" w:rsidR="00AD7863" w:rsidRDefault="00AD7863">
            <w:r>
              <w:t>Explanation of one rule</w:t>
            </w:r>
            <w:r w:rsidR="002C4E97">
              <w:t>-</w:t>
            </w:r>
            <w:r>
              <w:t xml:space="preserve">based theory (Kantian Ethics). Explanation of the key elements of the theories (Imagine you are explaining it to a friend). </w:t>
            </w:r>
            <w:r w:rsidRPr="00AD7863">
              <w:rPr>
                <w:b/>
                <w:bCs/>
              </w:rPr>
              <w:t>This should be in you</w:t>
            </w:r>
            <w:r>
              <w:rPr>
                <w:b/>
                <w:bCs/>
              </w:rPr>
              <w:t>r</w:t>
            </w:r>
            <w:r w:rsidRPr="00AD7863">
              <w:rPr>
                <w:b/>
                <w:bCs/>
              </w:rPr>
              <w:t xml:space="preserve"> own words</w:t>
            </w:r>
            <w:r w:rsidR="004B2E6A">
              <w:rPr>
                <w:b/>
                <w:bCs/>
              </w:rPr>
              <w:t xml:space="preserve"> (Penalty -5)</w:t>
            </w:r>
            <w:r w:rsidRPr="00AD7863">
              <w:rPr>
                <w:b/>
                <w:bCs/>
              </w:rPr>
              <w:t>.</w:t>
            </w:r>
          </w:p>
        </w:tc>
        <w:tc>
          <w:tcPr>
            <w:tcW w:w="4580" w:type="dxa"/>
          </w:tcPr>
          <w:p w14:paraId="7BE23EC1" w14:textId="20EE6ACF" w:rsidR="00AD7863" w:rsidRDefault="00AD7863">
            <w:r>
              <w:t>10 points</w:t>
            </w:r>
          </w:p>
        </w:tc>
      </w:tr>
      <w:tr w:rsidR="00AD7863" w14:paraId="4AD68F4A" w14:textId="77777777" w:rsidTr="00AD7863">
        <w:trPr>
          <w:trHeight w:val="474"/>
        </w:trPr>
        <w:tc>
          <w:tcPr>
            <w:tcW w:w="4580" w:type="dxa"/>
          </w:tcPr>
          <w:p w14:paraId="41D402EA" w14:textId="2BF67257" w:rsidR="00AD7863" w:rsidRDefault="00AD7863" w:rsidP="00AD7863">
            <w:r>
              <w:t>Explanation of one consequence</w:t>
            </w:r>
            <w:r w:rsidR="002C4E97">
              <w:t>-</w:t>
            </w:r>
            <w:r>
              <w:t xml:space="preserve">based theory (Utilitarian Ethics). Explanation of the key elements of the theories (Imagine you are explaining it to a friend). </w:t>
            </w:r>
            <w:r w:rsidRPr="00AD7863">
              <w:rPr>
                <w:b/>
                <w:bCs/>
              </w:rPr>
              <w:t>This should be in you</w:t>
            </w:r>
            <w:r>
              <w:rPr>
                <w:b/>
                <w:bCs/>
              </w:rPr>
              <w:t>r</w:t>
            </w:r>
            <w:r w:rsidRPr="00AD7863">
              <w:rPr>
                <w:b/>
                <w:bCs/>
              </w:rPr>
              <w:t xml:space="preserve"> own words</w:t>
            </w:r>
            <w:r w:rsidR="004B2E6A">
              <w:rPr>
                <w:b/>
                <w:bCs/>
              </w:rPr>
              <w:t xml:space="preserve"> (Penalty -5)</w:t>
            </w:r>
            <w:r w:rsidRPr="00AD7863">
              <w:rPr>
                <w:b/>
                <w:bCs/>
              </w:rPr>
              <w:t>.</w:t>
            </w:r>
          </w:p>
        </w:tc>
        <w:tc>
          <w:tcPr>
            <w:tcW w:w="4580" w:type="dxa"/>
          </w:tcPr>
          <w:p w14:paraId="7D80A212" w14:textId="5ED94204" w:rsidR="00AD7863" w:rsidRDefault="00AD7863">
            <w:r>
              <w:t>10 points</w:t>
            </w:r>
          </w:p>
        </w:tc>
      </w:tr>
      <w:tr w:rsidR="00AD7863" w14:paraId="31557C19" w14:textId="77777777" w:rsidTr="00AD7863">
        <w:trPr>
          <w:trHeight w:val="474"/>
        </w:trPr>
        <w:tc>
          <w:tcPr>
            <w:tcW w:w="4580" w:type="dxa"/>
          </w:tcPr>
          <w:p w14:paraId="2443E260" w14:textId="2446E10F" w:rsidR="00AD7863" w:rsidRDefault="004B2E6A">
            <w:r>
              <w:t>Application of Kantian Ethics to the case</w:t>
            </w:r>
          </w:p>
        </w:tc>
        <w:tc>
          <w:tcPr>
            <w:tcW w:w="4580" w:type="dxa"/>
          </w:tcPr>
          <w:p w14:paraId="5B504435" w14:textId="1848A1F9" w:rsidR="00AD7863" w:rsidRDefault="004B2E6A">
            <w:r>
              <w:t>10 points</w:t>
            </w:r>
          </w:p>
        </w:tc>
      </w:tr>
      <w:tr w:rsidR="00AD7863" w14:paraId="74FEEEF5" w14:textId="77777777" w:rsidTr="00AD7863">
        <w:trPr>
          <w:trHeight w:val="459"/>
        </w:trPr>
        <w:tc>
          <w:tcPr>
            <w:tcW w:w="4580" w:type="dxa"/>
          </w:tcPr>
          <w:p w14:paraId="37869291" w14:textId="5BDCB0CB" w:rsidR="00AD7863" w:rsidRDefault="004B2E6A">
            <w:r>
              <w:t>Application of Utilitarian Ethics to the case</w:t>
            </w:r>
          </w:p>
        </w:tc>
        <w:tc>
          <w:tcPr>
            <w:tcW w:w="4580" w:type="dxa"/>
          </w:tcPr>
          <w:p w14:paraId="40B18317" w14:textId="40355123" w:rsidR="00AD7863" w:rsidRDefault="004B2E6A">
            <w:r>
              <w:t>10 points</w:t>
            </w:r>
          </w:p>
        </w:tc>
      </w:tr>
      <w:tr w:rsidR="002C4E97" w14:paraId="3A10EEA8" w14:textId="77777777" w:rsidTr="00AD7863">
        <w:trPr>
          <w:trHeight w:val="459"/>
        </w:trPr>
        <w:tc>
          <w:tcPr>
            <w:tcW w:w="4580" w:type="dxa"/>
          </w:tcPr>
          <w:p w14:paraId="6CC78129" w14:textId="64B148E9" w:rsidR="002C4E97" w:rsidRDefault="002C4E97">
            <w:r>
              <w:t>Compare and contrast results from Kantian and Utilitarian Ethics Application</w:t>
            </w:r>
          </w:p>
        </w:tc>
        <w:tc>
          <w:tcPr>
            <w:tcW w:w="4580" w:type="dxa"/>
          </w:tcPr>
          <w:p w14:paraId="3CB2FFED" w14:textId="690F7BA0" w:rsidR="002C4E97" w:rsidRDefault="002C4E97">
            <w:r>
              <w:t>10 points</w:t>
            </w:r>
          </w:p>
        </w:tc>
      </w:tr>
      <w:tr w:rsidR="004B2E6A" w14:paraId="32C2B978" w14:textId="77777777" w:rsidTr="00AD7863">
        <w:trPr>
          <w:trHeight w:val="459"/>
        </w:trPr>
        <w:tc>
          <w:tcPr>
            <w:tcW w:w="4580" w:type="dxa"/>
          </w:tcPr>
          <w:p w14:paraId="401EEF69" w14:textId="3C7CE991" w:rsidR="004B2E6A" w:rsidRDefault="004B2E6A">
            <w:r>
              <w:t>Answer questions 2 &amp; 3 for that case.</w:t>
            </w:r>
          </w:p>
        </w:tc>
        <w:tc>
          <w:tcPr>
            <w:tcW w:w="4580" w:type="dxa"/>
          </w:tcPr>
          <w:p w14:paraId="7DD36B27" w14:textId="21633FE3" w:rsidR="004B2E6A" w:rsidRDefault="004B2E6A">
            <w:r>
              <w:t>10 points</w:t>
            </w:r>
          </w:p>
        </w:tc>
      </w:tr>
    </w:tbl>
    <w:p w14:paraId="6E1DA9EF" w14:textId="77777777" w:rsidR="00AD7863" w:rsidRDefault="00AD7863"/>
    <w:sectPr w:rsidR="00AD78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863"/>
    <w:rsid w:val="00284B08"/>
    <w:rsid w:val="002C4E97"/>
    <w:rsid w:val="0044369F"/>
    <w:rsid w:val="004B2E6A"/>
    <w:rsid w:val="00AD7863"/>
    <w:rsid w:val="00F8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38979"/>
  <w15:chartTrackingRefBased/>
  <w15:docId w15:val="{11D5AA0D-3602-4B51-9B7A-3D7A0A1F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7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6C911554FED24E9442CCF12E84AD22" ma:contentTypeVersion="9" ma:contentTypeDescription="Create a new document." ma:contentTypeScope="" ma:versionID="8d6a1766f20a43b1c6cebbc1472e3b46">
  <xsd:schema xmlns:xsd="http://www.w3.org/2001/XMLSchema" xmlns:xs="http://www.w3.org/2001/XMLSchema" xmlns:p="http://schemas.microsoft.com/office/2006/metadata/properties" xmlns:ns3="ef46d0f2-dade-4d47-befc-1060eae66cbc" xmlns:ns4="a769e48f-6057-40bf-a412-06014aeedf72" targetNamespace="http://schemas.microsoft.com/office/2006/metadata/properties" ma:root="true" ma:fieldsID="9bece31a10af44906a128999d3ef5e63" ns3:_="" ns4:_="">
    <xsd:import namespace="ef46d0f2-dade-4d47-befc-1060eae66cbc"/>
    <xsd:import namespace="a769e48f-6057-40bf-a412-06014aeedf7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6d0f2-dade-4d47-befc-1060eae66c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9e48f-6057-40bf-a412-06014aeedf7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4DD3B7-6514-404F-B318-2ACDEABACB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A3F58F8-CD97-4027-9DB9-A5348E319A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E549F2-B5D5-4A6C-8597-79A971F1D0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46d0f2-dade-4d47-befc-1060eae66cbc"/>
    <ds:schemaRef ds:uri="a769e48f-6057-40bf-a412-06014aeedf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Lemaro Thompson</dc:creator>
  <cp:keywords/>
  <dc:description/>
  <cp:lastModifiedBy>Zhengyi Zhou</cp:lastModifiedBy>
  <cp:revision>3</cp:revision>
  <dcterms:created xsi:type="dcterms:W3CDTF">2019-11-07T12:27:00Z</dcterms:created>
  <dcterms:modified xsi:type="dcterms:W3CDTF">2019-11-13T15:46:00Z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0x010100D66C911554FED24E9442CCF12E84AD22</vt:lpwstr>
  </property>
</Properties>
</file>